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5" w:rsidRPr="00526012" w:rsidRDefault="002D3B75" w:rsidP="005D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012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</w:p>
    <w:p w:rsidR="002D3B75" w:rsidRPr="00526012" w:rsidRDefault="002D3B75" w:rsidP="00410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012">
        <w:rPr>
          <w:rFonts w:ascii="Times New Roman" w:hAnsi="Times New Roman"/>
          <w:b/>
          <w:sz w:val="28"/>
          <w:szCs w:val="28"/>
        </w:rPr>
        <w:t>ЦЕНТРАЛЬНЫЙ</w:t>
      </w:r>
      <w:r w:rsidR="00410AD9">
        <w:rPr>
          <w:rFonts w:ascii="Times New Roman" w:hAnsi="Times New Roman"/>
          <w:b/>
          <w:sz w:val="28"/>
          <w:szCs w:val="28"/>
        </w:rPr>
        <w:t xml:space="preserve"> МНОГОПРОФИЛЬНЫЙ</w:t>
      </w:r>
      <w:r w:rsidRPr="00526012">
        <w:rPr>
          <w:rFonts w:ascii="Times New Roman" w:hAnsi="Times New Roman"/>
          <w:b/>
          <w:sz w:val="28"/>
          <w:szCs w:val="28"/>
        </w:rPr>
        <w:t xml:space="preserve"> ИНСТИТУТ </w:t>
      </w:r>
    </w:p>
    <w:p w:rsidR="002D3B75" w:rsidRPr="00C11AAD" w:rsidRDefault="002D3B75" w:rsidP="00C11A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3B75" w:rsidRPr="00C11AAD" w:rsidRDefault="002D3B75" w:rsidP="00C11AA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iCs/>
          <w:lang w:eastAsia="ru-RU"/>
        </w:rPr>
      </w:pPr>
      <w:r w:rsidRPr="00141BC6">
        <w:rPr>
          <w:rFonts w:ascii="Times New Roman" w:hAnsi="Times New Roman"/>
          <w:b/>
          <w:iCs/>
          <w:lang w:eastAsia="ru-RU"/>
        </w:rPr>
        <w:t>УЧЕБНО-ТЕМАТИЧЕСКИЙ ПЛАН</w:t>
      </w:r>
    </w:p>
    <w:p w:rsidR="002D3B75" w:rsidRPr="00C11AAD" w:rsidRDefault="002D3B75" w:rsidP="00C11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AAD">
        <w:rPr>
          <w:rFonts w:ascii="Times New Roman" w:hAnsi="Times New Roman"/>
          <w:b/>
          <w:sz w:val="24"/>
          <w:szCs w:val="24"/>
        </w:rPr>
        <w:t>программы повышения квалификации</w:t>
      </w:r>
    </w:p>
    <w:p w:rsidR="00687E6D" w:rsidRPr="00687E6D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687E6D">
        <w:rPr>
          <w:rFonts w:ascii="Times New Roman" w:hAnsi="Times New Roman"/>
          <w:b/>
          <w:bCs/>
          <w:iCs/>
          <w:lang w:eastAsia="ru-RU"/>
        </w:rPr>
        <w:t xml:space="preserve">"Совершенствование образовательной деятельности в начальной школе </w:t>
      </w:r>
      <w:proofErr w:type="gramStart"/>
      <w:r w:rsidRPr="00687E6D">
        <w:rPr>
          <w:rFonts w:ascii="Times New Roman" w:hAnsi="Times New Roman"/>
          <w:b/>
          <w:bCs/>
          <w:iCs/>
          <w:lang w:eastAsia="ru-RU"/>
        </w:rPr>
        <w:t>в</w:t>
      </w:r>
      <w:proofErr w:type="gramEnd"/>
    </w:p>
    <w:p w:rsidR="002D3B75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proofErr w:type="gramStart"/>
      <w:r w:rsidRPr="00687E6D">
        <w:rPr>
          <w:rFonts w:ascii="Times New Roman" w:hAnsi="Times New Roman"/>
          <w:b/>
          <w:bCs/>
          <w:iCs/>
          <w:lang w:eastAsia="ru-RU"/>
        </w:rPr>
        <w:t>соответствии</w:t>
      </w:r>
      <w:proofErr w:type="gramEnd"/>
      <w:r w:rsidRPr="00687E6D">
        <w:rPr>
          <w:rFonts w:ascii="Times New Roman" w:hAnsi="Times New Roman"/>
          <w:b/>
          <w:bCs/>
          <w:iCs/>
          <w:lang w:eastAsia="ru-RU"/>
        </w:rPr>
        <w:t xml:space="preserve"> с требованиями ФГОС и </w:t>
      </w:r>
      <w:proofErr w:type="spellStart"/>
      <w:r w:rsidRPr="00687E6D">
        <w:rPr>
          <w:rFonts w:ascii="Times New Roman" w:hAnsi="Times New Roman"/>
          <w:b/>
          <w:bCs/>
          <w:iCs/>
          <w:lang w:eastAsia="ru-RU"/>
        </w:rPr>
        <w:t>профстандарта</w:t>
      </w:r>
      <w:proofErr w:type="spellEnd"/>
      <w:r w:rsidRPr="00687E6D">
        <w:rPr>
          <w:rFonts w:ascii="Times New Roman" w:hAnsi="Times New Roman"/>
          <w:b/>
          <w:bCs/>
          <w:iCs/>
          <w:lang w:eastAsia="ru-RU"/>
        </w:rPr>
        <w:t xml:space="preserve"> педагога"</w:t>
      </w:r>
    </w:p>
    <w:p w:rsidR="00687E6D" w:rsidRPr="00141BC6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2D3B75" w:rsidRPr="005D7B9D" w:rsidRDefault="002D3B75" w:rsidP="00894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5D7B9D">
        <w:rPr>
          <w:rFonts w:ascii="Times New Roman" w:hAnsi="Times New Roman"/>
          <w:sz w:val="24"/>
          <w:szCs w:val="24"/>
          <w:lang w:eastAsia="ru-RU"/>
        </w:rPr>
        <w:t xml:space="preserve"> программы является подготовка учителей начальных классов, заместителей директора  по учебно-воспитательной работе, методистов комитетов по образованию  к реализации федерального  государственного образовательного стандарта начального общего образования (ФГОС НОО). </w:t>
      </w:r>
    </w:p>
    <w:p w:rsidR="002D3B75" w:rsidRPr="005D7B9D" w:rsidRDefault="002D3B75" w:rsidP="00894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 w:rsidRPr="005D7B9D">
        <w:rPr>
          <w:rFonts w:ascii="Times New Roman" w:hAnsi="Times New Roman"/>
          <w:sz w:val="24"/>
          <w:szCs w:val="24"/>
          <w:lang w:eastAsia="ru-RU"/>
        </w:rPr>
        <w:t xml:space="preserve">учителя начальных классов, заместители директора  по учебно-воспитательной работе, методисты комитетов по образованию. </w:t>
      </w:r>
    </w:p>
    <w:p w:rsidR="002D3B75" w:rsidRPr="005D7B9D" w:rsidRDefault="002D3B75" w:rsidP="00894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Срок обучения: </w:t>
      </w:r>
      <w:r w:rsidR="00687E6D">
        <w:rPr>
          <w:rFonts w:ascii="Times New Roman" w:hAnsi="Times New Roman"/>
          <w:sz w:val="24"/>
          <w:szCs w:val="24"/>
          <w:lang w:eastAsia="ru-RU"/>
        </w:rPr>
        <w:t>144 часа</w:t>
      </w:r>
    </w:p>
    <w:p w:rsidR="002D3B75" w:rsidRPr="005D7B9D" w:rsidRDefault="002D3B75" w:rsidP="00894A24">
      <w:pPr>
        <w:jc w:val="both"/>
        <w:rPr>
          <w:rFonts w:ascii="Times New Roman" w:hAnsi="Times New Roman"/>
          <w:sz w:val="24"/>
          <w:szCs w:val="24"/>
        </w:rPr>
      </w:pPr>
      <w:r w:rsidRPr="005D7B9D">
        <w:rPr>
          <w:rFonts w:ascii="Times New Roman" w:hAnsi="Times New Roman"/>
          <w:b/>
          <w:sz w:val="24"/>
          <w:szCs w:val="24"/>
        </w:rPr>
        <w:t>Форма обучения</w:t>
      </w:r>
      <w:r w:rsidRPr="005D7B9D">
        <w:rPr>
          <w:rFonts w:ascii="Times New Roman" w:hAnsi="Times New Roman"/>
          <w:sz w:val="24"/>
          <w:szCs w:val="24"/>
        </w:rPr>
        <w:t>: с применен</w:t>
      </w:r>
      <w:bookmarkStart w:id="0" w:name="_GoBack"/>
      <w:bookmarkEnd w:id="0"/>
      <w:r w:rsidRPr="005D7B9D">
        <w:rPr>
          <w:rFonts w:ascii="Times New Roman" w:hAnsi="Times New Roman"/>
          <w:sz w:val="24"/>
          <w:szCs w:val="24"/>
        </w:rPr>
        <w:t>ием дистанционных технологий, без отрыва от работы</w:t>
      </w:r>
      <w:r w:rsidR="005D7B9D" w:rsidRPr="005D7B9D">
        <w:rPr>
          <w:rFonts w:ascii="Times New Roman" w:hAnsi="Times New Roman"/>
          <w:sz w:val="24"/>
          <w:szCs w:val="24"/>
        </w:rPr>
        <w:t>.</w:t>
      </w:r>
    </w:p>
    <w:tbl>
      <w:tblPr>
        <w:tblW w:w="9693" w:type="dxa"/>
        <w:tblInd w:w="-45" w:type="dxa"/>
        <w:tblLayout w:type="fixed"/>
        <w:tblLook w:val="0000"/>
      </w:tblPr>
      <w:tblGrid>
        <w:gridCol w:w="475"/>
        <w:gridCol w:w="3647"/>
        <w:gridCol w:w="1134"/>
        <w:gridCol w:w="1276"/>
        <w:gridCol w:w="1418"/>
        <w:gridCol w:w="1743"/>
      </w:tblGrid>
      <w:tr w:rsidR="002D3B75" w:rsidRPr="00D33420" w:rsidTr="00894A24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В том числе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Формы контроля</w:t>
            </w:r>
          </w:p>
        </w:tc>
      </w:tr>
      <w:tr w:rsidR="00687E6D" w:rsidRPr="00D33420" w:rsidTr="00894A24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141B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практика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87E6D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41BC6">
              <w:rPr>
                <w:rFonts w:ascii="Times New Roman" w:hAnsi="Times New Roman"/>
                <w:lang w:eastAsia="ru-RU"/>
              </w:rPr>
              <w:t>Системно-деятельностный</w:t>
            </w:r>
            <w:proofErr w:type="spellEnd"/>
            <w:r w:rsidRPr="00141BC6">
              <w:rPr>
                <w:rFonts w:ascii="Times New Roman" w:hAnsi="Times New Roman"/>
                <w:lang w:eastAsia="ru-RU"/>
              </w:rPr>
              <w:t xml:space="preserve"> подход в теории и практике начального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141BC6" w:rsidRDefault="00577F5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614B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E6D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830DB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 xml:space="preserve">2.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Формирование и диагностика УУД в процессе изучения математики, естествознания и дисциплин гуманитарного цикла.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Default="001830DB" w:rsidP="001830DB">
            <w:pPr>
              <w:jc w:val="center"/>
            </w:pPr>
            <w:r w:rsidRPr="00684C34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830DB" w:rsidRPr="00D33420" w:rsidTr="00894A24">
        <w:trPr>
          <w:trHeight w:val="10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 xml:space="preserve">Организация проектно-исследовательской деятельности младших школьников.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Default="001830DB" w:rsidP="001830DB">
            <w:pPr>
              <w:jc w:val="center"/>
            </w:pPr>
            <w:r w:rsidRPr="00684C34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830DB" w:rsidRPr="00D33420" w:rsidTr="00894A24">
        <w:trPr>
          <w:trHeight w:val="88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Психолого-педагогическое сопровождение основных общеобразовательных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Default="001830DB" w:rsidP="001830DB">
            <w:pPr>
              <w:jc w:val="center"/>
            </w:pPr>
            <w:r w:rsidRPr="00684C34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830DB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AE32AF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E32AF"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Разработка и реализация индивидуальных образовательных маршрутов.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Default="001830DB" w:rsidP="001830DB">
            <w:pPr>
              <w:jc w:val="center"/>
            </w:pPr>
            <w:r w:rsidRPr="00684C34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830DB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AE32AF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E32AF">
              <w:rPr>
                <w:rFonts w:ascii="Times New Roman" w:hAnsi="Times New Roman"/>
                <w:bCs/>
                <w:lang w:eastAsia="ru-RU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Психолого-педагогические технологии адресной работы с различными контингентами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Default="001830DB" w:rsidP="001830DB">
            <w:pPr>
              <w:jc w:val="center"/>
            </w:pPr>
            <w:r w:rsidRPr="00684C34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830DB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Организация различных видов внеурочной деятельности младших школьников.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Default="001830DB" w:rsidP="001830DB">
            <w:pPr>
              <w:jc w:val="center"/>
            </w:pPr>
            <w:r w:rsidRPr="00684C34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687E6D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141BC6" w:rsidRDefault="00687E6D" w:rsidP="00AE32AF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94A24" w:rsidRDefault="00577F5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4A2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7E6D" w:rsidRPr="00894A24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7E6D" w:rsidRPr="00894A24" w:rsidRDefault="00577F5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4A2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6D" w:rsidRPr="00141BC6" w:rsidRDefault="00AE32AF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Тестовый контроль</w:t>
            </w:r>
          </w:p>
        </w:tc>
      </w:tr>
      <w:tr w:rsidR="001830DB" w:rsidRPr="00D33420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94A24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4A24">
              <w:rPr>
                <w:rFonts w:ascii="Times New Roman" w:hAnsi="Times New Roman"/>
                <w:b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30DB" w:rsidRPr="00894A24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4A24">
              <w:rPr>
                <w:rFonts w:ascii="Times New Roman" w:hAnsi="Times New Roman"/>
                <w:b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30DB" w:rsidRPr="00894A24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4A24">
              <w:rPr>
                <w:rFonts w:ascii="Times New Roman" w:hAnsi="Times New Roman"/>
                <w:b/>
                <w:lang w:eastAsia="ru-RU"/>
              </w:rPr>
              <w:t>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141BC6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2D3B75" w:rsidRDefault="002D3B75"/>
    <w:sectPr w:rsidR="002D3B75" w:rsidSect="00E6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C6"/>
    <w:rsid w:val="000202C1"/>
    <w:rsid w:val="00141BC6"/>
    <w:rsid w:val="001830DB"/>
    <w:rsid w:val="001A076C"/>
    <w:rsid w:val="002D3B75"/>
    <w:rsid w:val="00410AD9"/>
    <w:rsid w:val="004F50D0"/>
    <w:rsid w:val="00526012"/>
    <w:rsid w:val="00577F5B"/>
    <w:rsid w:val="005B74C2"/>
    <w:rsid w:val="005D7B9D"/>
    <w:rsid w:val="00687E6D"/>
    <w:rsid w:val="00894A24"/>
    <w:rsid w:val="00925501"/>
    <w:rsid w:val="00AD19AF"/>
    <w:rsid w:val="00AE32AF"/>
    <w:rsid w:val="00C11AAD"/>
    <w:rsid w:val="00C5304D"/>
    <w:rsid w:val="00C614BB"/>
    <w:rsid w:val="00D2135F"/>
    <w:rsid w:val="00D33420"/>
    <w:rsid w:val="00D76810"/>
    <w:rsid w:val="00E64B6E"/>
    <w:rsid w:val="00F125DD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777</cp:lastModifiedBy>
  <cp:revision>6</cp:revision>
  <dcterms:created xsi:type="dcterms:W3CDTF">2015-09-17T06:59:00Z</dcterms:created>
  <dcterms:modified xsi:type="dcterms:W3CDTF">2017-03-02T11:27:00Z</dcterms:modified>
</cp:coreProperties>
</file>